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E14F7">
      <w:pPr>
        <w:spacing w:after="0"/>
        <w:jc w:val="center"/>
        <w:rPr>
          <w:rFonts w:ascii="Montserrat" w:hAnsi="Montserrat"/>
          <w:color w:val="DC931A"/>
        </w:rPr>
      </w:pPr>
      <w:r>
        <w:rPr>
          <w:color w:val="DC931A"/>
        </w:rPr>
        <w:drawing>
          <wp:anchor distT="0" distB="0" distL="114300" distR="114300" simplePos="0" relativeHeight="251660288" behindDoc="1" locked="0" layoutInCell="1" allowOverlap="1">
            <wp:simplePos x="0" y="0"/>
            <wp:positionH relativeFrom="column">
              <wp:posOffset>5277485</wp:posOffset>
            </wp:positionH>
            <wp:positionV relativeFrom="paragraph">
              <wp:posOffset>-608965</wp:posOffset>
            </wp:positionV>
            <wp:extent cx="847725" cy="259080"/>
            <wp:effectExtent l="0" t="0" r="3175" b="0"/>
            <wp:wrapNone/>
            <wp:docPr id="66845721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anchor>
        </w:drawing>
      </w:r>
      <w:r>
        <w:rPr>
          <w:color w:val="DC931A"/>
        </w:rPr>
        <w:drawing>
          <wp:anchor distT="0" distB="0" distL="114300" distR="114300" simplePos="0" relativeHeight="251662336" behindDoc="1" locked="0" layoutInCell="1" allowOverlap="1">
            <wp:simplePos x="0" y="0"/>
            <wp:positionH relativeFrom="column">
              <wp:posOffset>5276850</wp:posOffset>
            </wp:positionH>
            <wp:positionV relativeFrom="paragraph">
              <wp:posOffset>8940800</wp:posOffset>
            </wp:positionV>
            <wp:extent cx="962660" cy="525145"/>
            <wp:effectExtent l="0" t="0" r="3175" b="0"/>
            <wp:wrapNone/>
            <wp:docPr id="184159000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anchor>
        </w:drawing>
      </w:r>
      <w:r>
        <w:rPr>
          <w:color w:val="DC931A"/>
        </w:rPr>
        <w:drawing>
          <wp:anchor distT="0" distB="0" distL="114300" distR="114300" simplePos="0" relativeHeight="251661312" behindDoc="1" locked="0" layoutInCell="1" allowOverlap="1">
            <wp:simplePos x="0" y="0"/>
            <wp:positionH relativeFrom="column">
              <wp:posOffset>-524510</wp:posOffset>
            </wp:positionH>
            <wp:positionV relativeFrom="paragraph">
              <wp:posOffset>9093200</wp:posOffset>
            </wp:positionV>
            <wp:extent cx="1776095" cy="372745"/>
            <wp:effectExtent l="0" t="0" r="1905" b="0"/>
            <wp:wrapNone/>
            <wp:docPr id="2070936893"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anchor>
        </w:drawing>
      </w:r>
      <w:r>
        <w:rPr>
          <w:color w:val="DC931A"/>
        </w:rPr>
        <w:drawing>
          <wp:anchor distT="0" distB="0" distL="114300" distR="114300" simplePos="0" relativeHeight="251659264" behindDoc="1" locked="0" layoutInCell="1" allowOverlap="1">
            <wp:simplePos x="0" y="0"/>
            <wp:positionH relativeFrom="column">
              <wp:posOffset>-532765</wp:posOffset>
            </wp:positionH>
            <wp:positionV relativeFrom="paragraph">
              <wp:posOffset>-671195</wp:posOffset>
            </wp:positionV>
            <wp:extent cx="1102360" cy="418465"/>
            <wp:effectExtent l="0" t="0" r="0" b="0"/>
            <wp:wrapNone/>
            <wp:docPr id="2088022050"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anchor>
        </w:drawing>
      </w:r>
      <w:r>
        <w:rPr>
          <w:rFonts w:ascii="Montserrat" w:hAnsi="Montserrat"/>
          <w:color w:val="DC931A"/>
        </w:rPr>
        <w:t>VOICES FOR CHANGE</w:t>
      </w:r>
    </w:p>
    <w:p w14:paraId="6BE08EC9">
      <w:pPr>
        <w:jc w:val="center"/>
        <w:rPr>
          <w:rFonts w:ascii="Montserrat" w:hAnsi="Montserrat"/>
          <w:b/>
          <w:bCs/>
          <w:color w:val="3F4C3C"/>
          <w:sz w:val="32"/>
          <w:szCs w:val="32"/>
        </w:rPr>
      </w:pPr>
      <w:r>
        <w:rPr>
          <w:rFonts w:ascii="Montserrat" w:hAnsi="Montserrat"/>
          <w:b/>
          <w:bCs/>
          <w:color w:val="3F4C3C"/>
          <w:sz w:val="32"/>
          <w:szCs w:val="32"/>
        </w:rPr>
        <w:t>STORY REPORT FORM</w:t>
      </w:r>
    </w:p>
    <w:p w14:paraId="012494E9">
      <w:pPr>
        <w:jc w:val="both"/>
        <w:rPr>
          <w:rFonts w:ascii="Montserrat" w:hAnsi="Montserrat"/>
          <w:color w:val="3F4C3C"/>
        </w:rPr>
      </w:pPr>
      <w:r>
        <w:rPr>
          <w:rFonts w:ascii="Montserrat" w:hAnsi="Montserrat"/>
          <w:color w:val="3F4C3C"/>
        </w:rPr>
        <w:t xml:space="preserve">This form should </w:t>
      </w:r>
      <w:r>
        <w:rPr>
          <w:rFonts w:ascii="Montserrat" w:hAnsi="Montserrat"/>
          <w:i/>
          <w:iCs/>
          <w:color w:val="3F4C3C"/>
          <w:u w:val="single"/>
        </w:rPr>
        <w:t>accompany the stories</w:t>
      </w:r>
      <w:r>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 </w:t>
      </w:r>
    </w:p>
    <w:tbl>
      <w:tblPr>
        <w:tblStyle w:val="14"/>
        <w:tblW w:w="0" w:type="auto"/>
        <w:tblInd w:w="0" w:type="dxa"/>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Layout w:type="autofit"/>
        <w:tblCellMar>
          <w:top w:w="0" w:type="dxa"/>
          <w:left w:w="108" w:type="dxa"/>
          <w:bottom w:w="0" w:type="dxa"/>
          <w:right w:w="108" w:type="dxa"/>
        </w:tblCellMar>
      </w:tblPr>
      <w:tblGrid>
        <w:gridCol w:w="9016"/>
      </w:tblGrid>
      <w:tr w14:paraId="19187DCD">
        <w:tblPrEx>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CellMar>
            <w:top w:w="0" w:type="dxa"/>
            <w:left w:w="108" w:type="dxa"/>
            <w:bottom w:w="0" w:type="dxa"/>
            <w:right w:w="108" w:type="dxa"/>
          </w:tblCellMar>
        </w:tblPrEx>
        <w:tc>
          <w:tcPr>
            <w:tcW w:w="9016" w:type="dxa"/>
          </w:tcPr>
          <w:p w14:paraId="5801B39B">
            <w:pPr>
              <w:spacing w:after="0" w:line="240" w:lineRule="auto"/>
              <w:rPr>
                <w:rFonts w:ascii="Montserrat Medium" w:hAnsi="Montserrat Medium"/>
                <w:color w:val="3F4C3C"/>
              </w:rPr>
            </w:pPr>
            <w:r>
              <w:rPr>
                <w:rFonts w:ascii="Montserrat Medium" w:hAnsi="Montserrat Medium"/>
                <w:color w:val="3F4C3C"/>
              </w:rPr>
              <w:t>Name of the organisation and person collecting the story:</w:t>
            </w:r>
          </w:p>
          <w:p w14:paraId="7EB24BF2">
            <w:pPr>
              <w:spacing w:after="0" w:line="240" w:lineRule="auto"/>
              <w:jc w:val="both"/>
              <w:rPr>
                <w:rFonts w:hint="default" w:ascii="Montserrat" w:hAnsi="Montserrat"/>
                <w:lang w:val="en-US"/>
              </w:rPr>
            </w:pPr>
            <w:r>
              <w:rPr>
                <w:rFonts w:hint="default" w:ascii="Montserrat" w:hAnsi="Montserrat"/>
                <w:lang w:val="en-US"/>
              </w:rPr>
              <w:t>The story was collected by Linus Omondi, the programme Coordinator of KVSO Kenya in a place called Kajiado in Kenya</w:t>
            </w:r>
          </w:p>
        </w:tc>
      </w:tr>
      <w:tr w14:paraId="76BB4730">
        <w:tblPrEx>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CellMar>
            <w:top w:w="0" w:type="dxa"/>
            <w:left w:w="108" w:type="dxa"/>
            <w:bottom w:w="0" w:type="dxa"/>
            <w:right w:w="108" w:type="dxa"/>
          </w:tblCellMar>
        </w:tblPrEx>
        <w:tc>
          <w:tcPr>
            <w:tcW w:w="9016" w:type="dxa"/>
          </w:tcPr>
          <w:p w14:paraId="49524AD8">
            <w:pPr>
              <w:spacing w:after="0" w:line="240" w:lineRule="auto"/>
              <w:rPr>
                <w:rFonts w:hint="default" w:ascii="Montserrat Medium" w:hAnsi="Montserrat Medium"/>
                <w:color w:val="3F4C3C"/>
                <w:lang w:val="en-US"/>
              </w:rPr>
            </w:pPr>
            <w:r>
              <w:rPr>
                <w:rFonts w:ascii="Montserrat Medium" w:hAnsi="Montserrat Medium"/>
                <w:color w:val="3F4C3C"/>
              </w:rPr>
              <w:t>Who provided the story and in which form:</w:t>
            </w:r>
            <w:r>
              <w:rPr>
                <w:rFonts w:hint="default" w:ascii="Montserrat Medium" w:hAnsi="Montserrat Medium"/>
                <w:color w:val="3F4C3C"/>
                <w:lang w:val="en-US"/>
              </w:rPr>
              <w:t xml:space="preserve"> The story was provided in a musical form as is the culture of the Africans in narration and poetry with a lot of adages by one of the elders known as ole sapit</w:t>
            </w:r>
          </w:p>
          <w:p w14:paraId="5B9ED0C0">
            <w:pPr>
              <w:spacing w:after="0" w:line="240" w:lineRule="auto"/>
              <w:jc w:val="both"/>
              <w:rPr>
                <w:rFonts w:hint="default" w:ascii="Montserrat" w:hAnsi="Montserrat"/>
                <w:lang w:val="en-US"/>
              </w:rPr>
            </w:pPr>
          </w:p>
        </w:tc>
      </w:tr>
      <w:tr w14:paraId="663CB110">
        <w:tblPrEx>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CellMar>
            <w:top w:w="0" w:type="dxa"/>
            <w:left w:w="108" w:type="dxa"/>
            <w:bottom w:w="0" w:type="dxa"/>
            <w:right w:w="108" w:type="dxa"/>
          </w:tblCellMar>
        </w:tblPrEx>
        <w:tc>
          <w:tcPr>
            <w:tcW w:w="9016" w:type="dxa"/>
          </w:tcPr>
          <w:p w14:paraId="7ABECB3D">
            <w:pPr>
              <w:spacing w:after="0" w:line="240" w:lineRule="auto"/>
              <w:rPr>
                <w:rFonts w:hint="default" w:ascii="Montserrat" w:hAnsi="Montserrat"/>
                <w:lang w:val="en-US"/>
              </w:rPr>
            </w:pPr>
            <w:r>
              <w:rPr>
                <w:rFonts w:ascii="Montserrat" w:hAnsi="Montserrat"/>
              </w:rPr>
              <w:t>When and where did the challenges/changes illustrated in the story take place:</w:t>
            </w:r>
            <w:r>
              <w:rPr>
                <w:rFonts w:hint="default" w:ascii="Montserrat" w:hAnsi="Montserrat"/>
                <w:lang w:val="en-US"/>
              </w:rPr>
              <w:t xml:space="preserve"> The story happened in the 1950’s when he was a young man when there was a strange plant that was brought by one maasai boy named Saitoti. He had sojourned a strange land in present day Tanzania and had carried a plant that seemed exceptionally beautiful in his eyes. He had never seen this plant before and thought to himself that if he carried it and planted it home even the cows would enjoy it’s flavour. So he carried a lot of this plant species and put it in his animal skin bag. Luckily when he came back to Kajiado, the rains had just started and so he dug different holes and did the planting. The plant was truly fascinating and it grew in different shades and colours but one an animal ate these strange plant it would collapse and die. So a meeting was held by the villagers to investigate what was really happening. It is when Saitoti after loosing three of his fat cows confessed to have brought a strange plant to the village. The plants were immediately weeded out and burnt and upto this day you cannot go to that village with any plant and plant it there. </w:t>
            </w:r>
          </w:p>
          <w:p w14:paraId="790C1204">
            <w:pPr>
              <w:spacing w:after="0" w:line="240" w:lineRule="auto"/>
              <w:rPr>
                <w:rFonts w:ascii="Montserrat" w:hAnsi="Montserrat"/>
                <w:color w:val="D9D9D9" w:themeColor="background1" w:themeShade="D9"/>
              </w:rPr>
            </w:pPr>
          </w:p>
          <w:p w14:paraId="09A6FCCB">
            <w:pPr>
              <w:spacing w:after="0" w:line="240" w:lineRule="auto"/>
              <w:rPr>
                <w:rFonts w:ascii="Montserrat" w:hAnsi="Montserrat"/>
              </w:rPr>
            </w:pPr>
          </w:p>
        </w:tc>
      </w:tr>
      <w:tr w14:paraId="5BDB5519">
        <w:tblPrEx>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CellMar>
            <w:top w:w="0" w:type="dxa"/>
            <w:left w:w="108" w:type="dxa"/>
            <w:bottom w:w="0" w:type="dxa"/>
            <w:right w:w="108" w:type="dxa"/>
          </w:tblCellMar>
        </w:tblPrEx>
        <w:tc>
          <w:tcPr>
            <w:tcW w:w="9016" w:type="dxa"/>
          </w:tcPr>
          <w:p w14:paraId="2A853155">
            <w:pPr>
              <w:spacing w:after="0" w:line="240" w:lineRule="auto"/>
              <w:rPr>
                <w:rFonts w:hint="default" w:ascii="Montserrat Medium" w:hAnsi="Montserrat Medium"/>
                <w:color w:val="3F4C3C"/>
                <w:lang w:val="en-US"/>
              </w:rPr>
            </w:pPr>
            <w:r>
              <w:rPr>
                <w:rFonts w:ascii="Montserrat Medium" w:hAnsi="Montserrat Medium"/>
                <w:color w:val="3F4C3C"/>
              </w:rPr>
              <w:t>What kind of projects were implemented by your organisation in the place the story refers to :</w:t>
            </w:r>
            <w:r>
              <w:rPr>
                <w:rFonts w:hint="default" w:ascii="Montserrat Medium" w:hAnsi="Montserrat Medium"/>
                <w:color w:val="3F4C3C"/>
                <w:lang w:val="en-US"/>
              </w:rPr>
              <w:t xml:space="preserve"> KVSO Kenya deals with environmental conservation to improve the tree cover in this area which is a semi-arid area thus receives very little rainfall. The Maasais are a nomadic people meaning they don’t paractice agriculture but move with their animals in search for food and pasture. We also try to encourage them on the importance of introducing agriculture as an alternative lifestyle.</w:t>
            </w:r>
          </w:p>
          <w:p w14:paraId="52C2575B">
            <w:pPr>
              <w:spacing w:after="0" w:line="240" w:lineRule="auto"/>
              <w:rPr>
                <w:rFonts w:hint="default" w:ascii="Montserrat" w:hAnsi="Montserrat"/>
                <w:color w:val="D9D9D9" w:themeColor="background1" w:themeShade="D9"/>
                <w:lang w:val="en-US"/>
              </w:rPr>
            </w:pPr>
          </w:p>
          <w:p w14:paraId="4161B14B">
            <w:pPr>
              <w:spacing w:after="0" w:line="240" w:lineRule="auto"/>
              <w:jc w:val="both"/>
              <w:rPr>
                <w:rFonts w:ascii="Montserrat" w:hAnsi="Montserrat"/>
              </w:rPr>
            </w:pPr>
          </w:p>
        </w:tc>
      </w:tr>
      <w:tr w14:paraId="6161A603">
        <w:tblPrEx>
          <w:tblBorders>
            <w:top w:val="single" w:color="3F4C3C" w:sz="18" w:space="0"/>
            <w:left w:val="single" w:color="3F4C3C" w:sz="18" w:space="0"/>
            <w:bottom w:val="single" w:color="3F4C3C" w:sz="18" w:space="0"/>
            <w:right w:val="single" w:color="3F4C3C" w:sz="18" w:space="0"/>
            <w:insideH w:val="single" w:color="3F4C3C" w:sz="18" w:space="0"/>
            <w:insideV w:val="single" w:color="3F4C3C" w:sz="18" w:space="0"/>
          </w:tblBorders>
          <w:tblCellMar>
            <w:top w:w="0" w:type="dxa"/>
            <w:left w:w="108" w:type="dxa"/>
            <w:bottom w:w="0" w:type="dxa"/>
            <w:right w:w="108" w:type="dxa"/>
          </w:tblCellMar>
        </w:tblPrEx>
        <w:tc>
          <w:tcPr>
            <w:tcW w:w="9016" w:type="dxa"/>
          </w:tcPr>
          <w:p w14:paraId="7D9005B4">
            <w:pPr>
              <w:spacing w:after="0" w:line="240" w:lineRule="auto"/>
              <w:jc w:val="both"/>
              <w:rPr>
                <w:rFonts w:hint="default" w:ascii="Montserrat Medium" w:hAnsi="Montserrat Medium"/>
                <w:color w:val="3F4C3C"/>
                <w:lang w:val="en-US"/>
              </w:rPr>
            </w:pPr>
            <w:r>
              <w:rPr>
                <w:rFonts w:ascii="Montserrat Medium" w:hAnsi="Montserrat Medium"/>
                <w:color w:val="3F4C3C"/>
              </w:rPr>
              <w:t xml:space="preserve">What does the storyteller believe is the significance of the events described in the story? </w:t>
            </w:r>
            <w:r>
              <w:rPr>
                <w:rFonts w:hint="default" w:ascii="Montserrat Medium" w:hAnsi="Montserrat Medium"/>
                <w:color w:val="3F4C3C"/>
                <w:lang w:val="en-US"/>
              </w:rPr>
              <w:t>The storyteller believes that what they have in their community is enough and they believe that they are satisfied with that. They believe that sometimes things from outside create calamities just as it happened previously from the story.</w:t>
            </w:r>
            <w:bookmarkStart w:id="0" w:name="_GoBack"/>
            <w:bookmarkEnd w:id="0"/>
          </w:p>
          <w:p w14:paraId="085C8B88">
            <w:pPr>
              <w:spacing w:after="0" w:line="240" w:lineRule="auto"/>
              <w:jc w:val="both"/>
              <w:rPr>
                <w:rFonts w:ascii="Montserrat" w:hAnsi="Montserrat"/>
              </w:rPr>
            </w:pPr>
          </w:p>
        </w:tc>
      </w:tr>
    </w:tbl>
    <w:p w14:paraId="4CE9CF9D">
      <w:pPr>
        <w:jc w:val="both"/>
        <w:rPr>
          <w:b/>
          <w:bCs/>
          <w:sz w:val="32"/>
          <w:szCs w:val="32"/>
        </w:rPr>
      </w:pPr>
      <w:r>
        <w:rPr>
          <w:rFonts w:ascii="Montserrat" w:hAnsi="Montserrat"/>
        </w:rPr>
        <w:t xml:space="preserve"> </w:t>
      </w: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egoe Print"/>
    <w:panose1 w:val="020B0004020202020204"/>
    <w:charset w:val="00"/>
    <w:family w:val="swiss"/>
    <w:pitch w:val="default"/>
    <w:sig w:usb0="00000000" w:usb1="00000000" w:usb2="00000000" w:usb3="00000000" w:csb0="0000019F" w:csb1="00000000"/>
  </w:font>
  <w:font w:name="游明朝">
    <w:altName w:val="SimSun"/>
    <w:panose1 w:val="00000000000000000000"/>
    <w:charset w:val="86"/>
    <w:family w:val="auto"/>
    <w:pitch w:val="default"/>
    <w:sig w:usb0="00000000" w:usb1="00000000" w:usb2="00000000" w:usb3="00000000" w:csb0="00000000" w:csb1="00000000"/>
  </w:font>
  <w:font w:name="Aptos Display">
    <w:altName w:val="Segoe Print"/>
    <w:panose1 w:val="020B0004020202020204"/>
    <w:charset w:val="00"/>
    <w:family w:val="swiss"/>
    <w:pitch w:val="default"/>
    <w:sig w:usb0="00000000" w:usb1="00000000" w:usb2="00000000" w:usb3="00000000" w:csb0="0000019F" w:csb1="00000000"/>
  </w:font>
  <w:font w:name="Yu Gothic Light">
    <w:panose1 w:val="020B0300000000000000"/>
    <w:charset w:val="80"/>
    <w:family w:val="auto"/>
    <w:pitch w:val="default"/>
    <w:sig w:usb0="E00002FF" w:usb1="2AC7FDFF" w:usb2="00000016" w:usb3="00000000" w:csb0="2002009F" w:csb1="00000000"/>
  </w:font>
  <w:font w:name="Montserrat">
    <w:altName w:val="Segoe Print"/>
    <w:panose1 w:val="00000500000000000000"/>
    <w:charset w:val="4D"/>
    <w:family w:val="auto"/>
    <w:pitch w:val="default"/>
    <w:sig w:usb0="00000000" w:usb1="00000000" w:usb2="00000000" w:usb3="00000000" w:csb0="00000197" w:csb1="00000000"/>
  </w:font>
  <w:font w:name="Montserrat Medium">
    <w:altName w:val="Segoe Print"/>
    <w:panose1 w:val="00000600000000000000"/>
    <w:charset w:val="4D"/>
    <w:family w:val="auto"/>
    <w:pitch w:val="default"/>
    <w:sig w:usb0="00000000" w:usb1="00000000" w:usb2="00000000" w:usb3="00000000" w:csb0="00000197" w:csb1="00000000"/>
  </w:font>
  <w:font w:name="游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9F2"/>
    <w:rsid w:val="002F226E"/>
    <w:rsid w:val="00317A71"/>
    <w:rsid w:val="0038020C"/>
    <w:rsid w:val="00584B8E"/>
    <w:rsid w:val="00683D9E"/>
    <w:rsid w:val="00953E46"/>
    <w:rsid w:val="00986280"/>
    <w:rsid w:val="00AE32F8"/>
    <w:rsid w:val="00B629F2"/>
    <w:rsid w:val="00D91FD8"/>
    <w:rsid w:val="00F03FC5"/>
    <w:rsid w:val="71C376A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EastAsia" w:cstheme="minorBidi"/>
      <w:kern w:val="2"/>
      <w:sz w:val="24"/>
      <w:szCs w:val="24"/>
      <w:lang w:val="en-GB" w:eastAsia="ja-JP"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4">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6">
    <w:name w:val="Heading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17">
    <w:name w:val="Heading 2 Char"/>
    <w:basedOn w:val="11"/>
    <w:link w:val="3"/>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Heading 3 Char"/>
    <w:basedOn w:val="11"/>
    <w:link w:val="4"/>
    <w:semiHidden/>
    <w:qFormat/>
    <w:uiPriority w:val="9"/>
    <w:rPr>
      <w:rFonts w:eastAsiaTheme="majorEastAsia" w:cstheme="majorBidi"/>
      <w:color w:val="104862" w:themeColor="accent1" w:themeShade="BF"/>
      <w:sz w:val="28"/>
      <w:szCs w:val="28"/>
    </w:rPr>
  </w:style>
  <w:style w:type="character" w:customStyle="1" w:styleId="19">
    <w:name w:val="Heading 4 Char"/>
    <w:basedOn w:val="11"/>
    <w:link w:val="5"/>
    <w:semiHidden/>
    <w:qFormat/>
    <w:uiPriority w:val="9"/>
    <w:rPr>
      <w:rFonts w:eastAsiaTheme="majorEastAsia" w:cstheme="majorBidi"/>
      <w:i/>
      <w:iCs/>
      <w:color w:val="104862" w:themeColor="accent1" w:themeShade="BF"/>
    </w:rPr>
  </w:style>
  <w:style w:type="character" w:customStyle="1" w:styleId="20">
    <w:name w:val="Heading 5 Char"/>
    <w:basedOn w:val="11"/>
    <w:link w:val="6"/>
    <w:semiHidden/>
    <w:qFormat/>
    <w:uiPriority w:val="9"/>
    <w:rPr>
      <w:rFonts w:eastAsiaTheme="majorEastAsia" w:cstheme="majorBidi"/>
      <w:color w:val="104862" w:themeColor="accent1" w:themeShade="BF"/>
    </w:rPr>
  </w:style>
  <w:style w:type="character" w:customStyle="1" w:styleId="21">
    <w:name w:val="Heading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Heading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itle Char"/>
    <w:basedOn w:val="11"/>
    <w:link w:val="15"/>
    <w:qFormat/>
    <w:uiPriority w:val="10"/>
    <w:rPr>
      <w:rFonts w:asciiTheme="majorHAnsi" w:hAnsiTheme="majorHAnsi" w:eastAsiaTheme="majorEastAsia" w:cstheme="majorBidi"/>
      <w:spacing w:val="-10"/>
      <w:kern w:val="28"/>
      <w:sz w:val="56"/>
      <w:szCs w:val="56"/>
    </w:rPr>
  </w:style>
  <w:style w:type="character" w:customStyle="1" w:styleId="26">
    <w:name w:val="Subtitle Char"/>
    <w:basedOn w:val="11"/>
    <w:link w:val="13"/>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Quote Char"/>
    <w:basedOn w:val="11"/>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Intense Quote Char"/>
    <w:basedOn w:val="11"/>
    <w:link w:val="31"/>
    <w:qFormat/>
    <w:uiPriority w:val="30"/>
    <w:rPr>
      <w:i/>
      <w:iCs/>
      <w:color w:val="104862" w:themeColor="accent1" w:themeShade="BF"/>
    </w:rPr>
  </w:style>
  <w:style w:type="character" w:customStyle="1" w:styleId="33">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2</Pages>
  <Words>321</Words>
  <Characters>1832</Characters>
  <Lines>15</Lines>
  <Paragraphs>4</Paragraphs>
  <TotalTime>85</TotalTime>
  <ScaleCrop>false</ScaleCrop>
  <LinksUpToDate>false</LinksUpToDate>
  <CharactersWithSpaces>2149</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2025-04-18T07:33:00Z</dcterms:created>
  <dc:creator>Asia Coordination - Better World (Francesco)</dc:creator>
  <cp:lastModifiedBy>natal</cp:lastModifiedBy>
  <dcterms:modified xsi:type="dcterms:W3CDTF">2025-04-23T12:03:22Z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1033-12.2.0.20782</vt:lpwstr>
  </property>
  <property fmtid="{D5CDD505-2E9C-101B-9397-08002B2CF9AE}" pid="3" name="ICV">
    <vt:lpwstr>829A8D2EFC99466EA94A52C37E54B7A9_13</vt:lpwstr>
  </property>
</Properties>
</file>